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E1C9305" w:rsidR="00474F67" w:rsidRPr="007F05E6" w:rsidRDefault="002D1069" w:rsidP="00474F67">
      <w:pPr>
        <w:pStyle w:val="Unittitle"/>
      </w:pPr>
      <w:r>
        <w:t>7. Mechanical principles</w:t>
      </w:r>
    </w:p>
    <w:p w14:paraId="5C4F3365" w14:textId="2A2E078E" w:rsidR="00474F67" w:rsidRPr="00692A45" w:rsidRDefault="00474F67" w:rsidP="00474F67">
      <w:pPr>
        <w:pStyle w:val="Heading1"/>
      </w:pPr>
      <w:r w:rsidRPr="00692A45">
        <w:t xml:space="preserve">Worksheet </w:t>
      </w:r>
      <w:r w:rsidR="00402418">
        <w:t>4</w:t>
      </w:r>
      <w:r w:rsidRPr="00692A45">
        <w:t xml:space="preserve">: </w:t>
      </w:r>
      <w:r w:rsidR="007A1C5F">
        <w:t>D</w:t>
      </w:r>
      <w:r w:rsidR="002D1069">
        <w:t>efinitions</w:t>
      </w:r>
      <w:r w:rsidR="006976D5">
        <w:t xml:space="preserve"> </w:t>
      </w:r>
      <w:r w:rsidRPr="00692A45">
        <w:t>(</w:t>
      </w:r>
      <w:r w:rsidR="00C55260">
        <w:t>t</w:t>
      </w:r>
      <w:r w:rsidR="002D275C">
        <w:t>utor</w:t>
      </w:r>
      <w:r w:rsidRPr="00692A45">
        <w:t>)</w:t>
      </w:r>
    </w:p>
    <w:p w14:paraId="3A359664" w14:textId="609DD801" w:rsidR="006976D5" w:rsidRDefault="00FA7BFB" w:rsidP="00FA7BFB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A number of different terms are used for descriptions and explanations of mechanical principles.</w:t>
      </w:r>
    </w:p>
    <w:p w14:paraId="22747E6C" w14:textId="734FE13A" w:rsidR="00FA7BFB" w:rsidRDefault="003C5087" w:rsidP="003C5087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Research</w:t>
      </w:r>
      <w:r w:rsidR="00FA7BFB">
        <w:rPr>
          <w:rFonts w:cs="Arial"/>
          <w:szCs w:val="22"/>
        </w:rPr>
        <w:t xml:space="preserve"> </w:t>
      </w:r>
      <w:r w:rsidR="00922EAE">
        <w:rPr>
          <w:rFonts w:cs="Arial"/>
          <w:szCs w:val="22"/>
        </w:rPr>
        <w:t>the following terms used in mechanical principle</w:t>
      </w:r>
      <w:r>
        <w:rPr>
          <w:rFonts w:cs="Arial"/>
          <w:szCs w:val="22"/>
        </w:rPr>
        <w:t>s and d</w:t>
      </w:r>
      <w:r w:rsidR="00FA7BFB">
        <w:rPr>
          <w:rFonts w:cs="Arial"/>
          <w:szCs w:val="22"/>
        </w:rPr>
        <w:t xml:space="preserve">efine </w:t>
      </w:r>
      <w:r>
        <w:rPr>
          <w:rFonts w:cs="Arial"/>
          <w:szCs w:val="22"/>
        </w:rPr>
        <w:t xml:space="preserve">each </w:t>
      </w:r>
      <w:r w:rsidR="00FA7BFB">
        <w:rPr>
          <w:rFonts w:cs="Arial"/>
          <w:szCs w:val="22"/>
        </w:rPr>
        <w:t>in a short sentence</w:t>
      </w:r>
      <w:r w:rsidR="00575281">
        <w:rPr>
          <w:rFonts w:cs="Arial"/>
          <w:szCs w:val="22"/>
        </w:rPr>
        <w:t>.</w:t>
      </w:r>
    </w:p>
    <w:p w14:paraId="07A19F78" w14:textId="5E6F615C" w:rsidR="002D275C" w:rsidRDefault="002D275C" w:rsidP="0011021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252"/>
      </w:tblGrid>
      <w:tr w:rsidR="002D275C" w14:paraId="588A9B40" w14:textId="77777777" w:rsidTr="00D9795C">
        <w:tc>
          <w:tcPr>
            <w:tcW w:w="3256" w:type="dxa"/>
          </w:tcPr>
          <w:p w14:paraId="53FE2603" w14:textId="4F88DA45" w:rsidR="002D275C" w:rsidRPr="00162AE9" w:rsidRDefault="002D275C" w:rsidP="00D9795C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162AE9">
              <w:rPr>
                <w:rFonts w:cs="Arial"/>
                <w:b/>
                <w:bCs/>
                <w:szCs w:val="22"/>
              </w:rPr>
              <w:t>Term</w:t>
            </w:r>
          </w:p>
        </w:tc>
        <w:tc>
          <w:tcPr>
            <w:tcW w:w="6252" w:type="dxa"/>
          </w:tcPr>
          <w:p w14:paraId="580525DE" w14:textId="77777777" w:rsidR="002D275C" w:rsidRPr="00162AE9" w:rsidRDefault="002D275C" w:rsidP="00D9795C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162AE9">
              <w:rPr>
                <w:rFonts w:cs="Arial"/>
                <w:b/>
                <w:bCs/>
                <w:szCs w:val="22"/>
              </w:rPr>
              <w:t>Definition</w:t>
            </w:r>
          </w:p>
        </w:tc>
      </w:tr>
      <w:tr w:rsidR="002D275C" w14:paraId="76CFE0DF" w14:textId="77777777" w:rsidTr="00D9795C">
        <w:tc>
          <w:tcPr>
            <w:tcW w:w="3256" w:type="dxa"/>
          </w:tcPr>
          <w:p w14:paraId="5872CBC7" w14:textId="3B9125F7" w:rsidR="002D275C" w:rsidRDefault="00127EA7" w:rsidP="00D9795C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Force</w:t>
            </w:r>
          </w:p>
        </w:tc>
        <w:tc>
          <w:tcPr>
            <w:tcW w:w="6252" w:type="dxa"/>
          </w:tcPr>
          <w:p w14:paraId="27EEF7C7" w14:textId="77777777" w:rsidR="002D1069" w:rsidRPr="002D1069" w:rsidRDefault="002D1069" w:rsidP="002D1069">
            <w:pPr>
              <w:spacing w:line="240" w:lineRule="auto"/>
              <w:rPr>
                <w:rFonts w:cs="Arial"/>
                <w:color w:val="FF0000"/>
                <w:szCs w:val="22"/>
                <w:lang w:val="en-US"/>
              </w:rPr>
            </w:pPr>
            <w:r w:rsidRPr="002D1069">
              <w:rPr>
                <w:rFonts w:cs="Arial"/>
                <w:color w:val="FF0000"/>
                <w:szCs w:val="22"/>
                <w:lang w:val="en-US"/>
              </w:rPr>
              <w:t xml:space="preserve">A force is a push or a pull that acts on an object due to the interaction with another object. </w:t>
            </w:r>
          </w:p>
          <w:p w14:paraId="474E0C0D" w14:textId="0C11F4F4" w:rsidR="002D1069" w:rsidRPr="002D1069" w:rsidRDefault="002D1069" w:rsidP="002D1069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2D1069">
              <w:rPr>
                <w:rFonts w:cs="Arial"/>
                <w:color w:val="FF0000"/>
                <w:szCs w:val="22"/>
                <w:lang w:val="en-US"/>
              </w:rPr>
              <w:t>Force is measured in newtons (N).</w:t>
            </w:r>
          </w:p>
          <w:p w14:paraId="47006FDA" w14:textId="3C13DA54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127EA7" w14:paraId="07A2DF95" w14:textId="77777777" w:rsidTr="00D9795C">
        <w:tc>
          <w:tcPr>
            <w:tcW w:w="3256" w:type="dxa"/>
          </w:tcPr>
          <w:p w14:paraId="78997EB9" w14:textId="16DFB504" w:rsidR="00127EA7" w:rsidRDefault="00127EA7" w:rsidP="00127EA7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Energy</w:t>
            </w:r>
          </w:p>
        </w:tc>
        <w:tc>
          <w:tcPr>
            <w:tcW w:w="6252" w:type="dxa"/>
          </w:tcPr>
          <w:p w14:paraId="1F302802" w14:textId="74ACFF67" w:rsidR="00127EA7" w:rsidRPr="00162AE9" w:rsidRDefault="00127EA7" w:rsidP="00127EA7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  <w:lang w:val="en-US"/>
              </w:rPr>
              <w:t>E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>nergy is expressed as the amount of work done by a force.</w:t>
            </w:r>
            <w:r w:rsidR="00753173">
              <w:rPr>
                <w:rFonts w:cs="Arial"/>
                <w:color w:val="FF0000"/>
                <w:szCs w:val="22"/>
                <w:lang w:val="en-US"/>
              </w:rPr>
              <w:t xml:space="preserve"> 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>Energy cannot be created or destroyed, only converted from one form to another.</w:t>
            </w:r>
            <w:r>
              <w:rPr>
                <w:rFonts w:cs="Arial"/>
                <w:color w:val="FF0000"/>
                <w:szCs w:val="22"/>
                <w:lang w:val="en-US"/>
              </w:rPr>
              <w:t xml:space="preserve"> 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 xml:space="preserve">The units of energy are joules (J). </w:t>
            </w:r>
          </w:p>
          <w:p w14:paraId="157B8821" w14:textId="77777777" w:rsidR="00127EA7" w:rsidRPr="00162AE9" w:rsidRDefault="00127EA7" w:rsidP="00127EA7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162AE9">
              <w:rPr>
                <w:rFonts w:cs="Arial"/>
                <w:color w:val="FF0000"/>
                <w:szCs w:val="22"/>
                <w:lang w:val="en-US"/>
              </w:rPr>
              <w:t xml:space="preserve">1 joule is </w:t>
            </w:r>
            <w:r>
              <w:rPr>
                <w:rFonts w:cs="Arial"/>
                <w:color w:val="FF0000"/>
                <w:szCs w:val="22"/>
                <w:lang w:val="en-US"/>
              </w:rPr>
              <w:t>1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 xml:space="preserve"> newton (N) applied over a distance of 1 metre</w:t>
            </w:r>
            <w:r>
              <w:rPr>
                <w:rFonts w:cs="Arial"/>
                <w:color w:val="FF0000"/>
                <w:szCs w:val="22"/>
                <w:lang w:val="en-US"/>
              </w:rPr>
              <w:t xml:space="preserve"> (m)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 xml:space="preserve"> (1J = 1Nm)</w:t>
            </w:r>
            <w:r>
              <w:rPr>
                <w:rFonts w:cs="Arial"/>
                <w:color w:val="FF0000"/>
                <w:szCs w:val="22"/>
                <w:lang w:val="en-US"/>
              </w:rPr>
              <w:t>.</w:t>
            </w:r>
          </w:p>
          <w:p w14:paraId="3F2224B1" w14:textId="77777777" w:rsidR="00127EA7" w:rsidRDefault="00127EA7" w:rsidP="00127EA7">
            <w:pPr>
              <w:spacing w:line="240" w:lineRule="auto"/>
              <w:rPr>
                <w:rFonts w:cs="Arial"/>
                <w:szCs w:val="22"/>
              </w:rPr>
            </w:pPr>
          </w:p>
          <w:p w14:paraId="339F76F2" w14:textId="77777777" w:rsidR="00127EA7" w:rsidRDefault="00127EA7" w:rsidP="00127EA7">
            <w:pPr>
              <w:spacing w:line="240" w:lineRule="auto"/>
              <w:rPr>
                <w:rFonts w:cs="Arial"/>
                <w:color w:val="FF0000"/>
                <w:szCs w:val="22"/>
                <w:lang w:val="en-US"/>
              </w:rPr>
            </w:pPr>
          </w:p>
        </w:tc>
      </w:tr>
      <w:tr w:rsidR="00127EA7" w14:paraId="099B73B5" w14:textId="77777777" w:rsidTr="00D9795C">
        <w:tc>
          <w:tcPr>
            <w:tcW w:w="3256" w:type="dxa"/>
          </w:tcPr>
          <w:p w14:paraId="1FF2D3AF" w14:textId="77777777" w:rsidR="00127EA7" w:rsidRDefault="00127EA7" w:rsidP="00127EA7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Work</w:t>
            </w:r>
          </w:p>
        </w:tc>
        <w:tc>
          <w:tcPr>
            <w:tcW w:w="6252" w:type="dxa"/>
          </w:tcPr>
          <w:p w14:paraId="1A3EB1D8" w14:textId="08178620" w:rsidR="00127EA7" w:rsidRPr="00162AE9" w:rsidRDefault="00127EA7" w:rsidP="00127EA7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3C5087">
              <w:rPr>
                <w:rFonts w:cs="Arial"/>
                <w:color w:val="FF0000"/>
                <w:szCs w:val="22"/>
              </w:rPr>
              <w:t xml:space="preserve">Work done is the force </w:t>
            </w:r>
            <w:r w:rsidR="005560D6">
              <w:rPr>
                <w:rFonts w:cs="Arial"/>
                <w:color w:val="FF0000"/>
                <w:szCs w:val="22"/>
              </w:rPr>
              <w:t>×</w:t>
            </w:r>
            <w:r w:rsidRPr="003C5087">
              <w:rPr>
                <w:rFonts w:cs="Arial"/>
                <w:color w:val="FF0000"/>
                <w:szCs w:val="22"/>
              </w:rPr>
              <w:t xml:space="preserve"> distance moved and is expressed </w:t>
            </w:r>
            <w:r>
              <w:rPr>
                <w:rFonts w:cs="Arial"/>
                <w:color w:val="FF0000"/>
                <w:szCs w:val="22"/>
              </w:rPr>
              <w:t>in</w:t>
            </w:r>
            <w:r w:rsidRPr="003C5087">
              <w:rPr>
                <w:rFonts w:cs="Arial"/>
                <w:color w:val="FF0000"/>
                <w:szCs w:val="22"/>
              </w:rPr>
              <w:t xml:space="preserve"> joules (J)</w:t>
            </w:r>
            <w:r w:rsidR="009E1069">
              <w:rPr>
                <w:rFonts w:cs="Arial"/>
                <w:color w:val="FF0000"/>
                <w:szCs w:val="22"/>
              </w:rPr>
              <w:t xml:space="preserve">. 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>1</w:t>
            </w:r>
            <w:r w:rsidR="00575281">
              <w:rPr>
                <w:rFonts w:cs="Arial"/>
                <w:color w:val="FF0000"/>
                <w:szCs w:val="22"/>
                <w:lang w:val="en-US"/>
              </w:rPr>
              <w:t>J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 xml:space="preserve"> of work is done when a force of 1</w:t>
            </w:r>
            <w:r w:rsidR="00575281">
              <w:rPr>
                <w:rFonts w:cs="Arial"/>
                <w:color w:val="FF0000"/>
                <w:szCs w:val="22"/>
                <w:lang w:val="en-US"/>
              </w:rPr>
              <w:t>N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 xml:space="preserve"> causes a movement of 1</w:t>
            </w:r>
            <w:r w:rsidR="00575281">
              <w:rPr>
                <w:rFonts w:cs="Arial"/>
                <w:color w:val="FF0000"/>
                <w:szCs w:val="22"/>
                <w:lang w:val="en-US"/>
              </w:rPr>
              <w:t>m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>. This means that work done can be measured in newton metres (Nm) as well as in joules.</w:t>
            </w:r>
          </w:p>
          <w:p w14:paraId="3DFE4DE1" w14:textId="723979FE" w:rsidR="00127EA7" w:rsidRPr="003C5087" w:rsidRDefault="00127EA7" w:rsidP="00127EA7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3C5087">
              <w:rPr>
                <w:rFonts w:cs="Arial"/>
                <w:color w:val="FF0000"/>
                <w:szCs w:val="22"/>
              </w:rPr>
              <w:t xml:space="preserve"> </w:t>
            </w:r>
          </w:p>
          <w:p w14:paraId="41AFA00A" w14:textId="41BE5637" w:rsidR="00127EA7" w:rsidRDefault="00127EA7" w:rsidP="00127EA7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127EA7" w14:paraId="49E4035A" w14:textId="77777777" w:rsidTr="00D9795C">
        <w:tc>
          <w:tcPr>
            <w:tcW w:w="3256" w:type="dxa"/>
          </w:tcPr>
          <w:p w14:paraId="2BB29297" w14:textId="77777777" w:rsidR="00127EA7" w:rsidRDefault="00127EA7" w:rsidP="00127EA7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Power</w:t>
            </w:r>
          </w:p>
        </w:tc>
        <w:tc>
          <w:tcPr>
            <w:tcW w:w="6252" w:type="dxa"/>
          </w:tcPr>
          <w:p w14:paraId="0040E0A2" w14:textId="3ADA398F" w:rsidR="00127EA7" w:rsidRPr="00162AE9" w:rsidRDefault="00127EA7" w:rsidP="00127EA7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162AE9">
              <w:rPr>
                <w:rFonts w:cs="Arial"/>
                <w:color w:val="FF0000"/>
                <w:szCs w:val="22"/>
              </w:rPr>
              <w:t xml:space="preserve">Power is a measure of the rate </w:t>
            </w:r>
            <w:r w:rsidR="009E1069">
              <w:rPr>
                <w:rFonts w:cs="Arial"/>
                <w:color w:val="FF0000"/>
                <w:szCs w:val="22"/>
              </w:rPr>
              <w:t>at which</w:t>
            </w:r>
            <w:r w:rsidRPr="00162AE9">
              <w:rPr>
                <w:rFonts w:cs="Arial"/>
                <w:color w:val="FF0000"/>
                <w:szCs w:val="22"/>
              </w:rPr>
              <w:t xml:space="preserve"> energy is delivered to a process.</w:t>
            </w:r>
            <w:r>
              <w:rPr>
                <w:rFonts w:cs="Arial"/>
                <w:color w:val="FF0000"/>
                <w:szCs w:val="22"/>
              </w:rPr>
              <w:t xml:space="preserve"> </w:t>
            </w:r>
            <w:r w:rsidRPr="00162AE9">
              <w:rPr>
                <w:rFonts w:cs="Arial"/>
                <w:color w:val="FF0000"/>
                <w:szCs w:val="22"/>
              </w:rPr>
              <w:t>Power = the amount of energy transferred per second</w:t>
            </w:r>
            <w:r>
              <w:rPr>
                <w:rFonts w:cs="Arial"/>
                <w:color w:val="FF0000"/>
                <w:szCs w:val="22"/>
              </w:rPr>
              <w:t xml:space="preserve">, </w:t>
            </w:r>
            <w:r w:rsidR="009E1069">
              <w:rPr>
                <w:rFonts w:cs="Arial"/>
                <w:color w:val="FF0000"/>
                <w:szCs w:val="22"/>
              </w:rPr>
              <w:t xml:space="preserve">and is </w:t>
            </w:r>
            <w:r>
              <w:rPr>
                <w:rFonts w:cs="Arial"/>
                <w:color w:val="FF0000"/>
                <w:szCs w:val="22"/>
              </w:rPr>
              <w:t>measured in watts (W).</w:t>
            </w:r>
            <w:r w:rsidR="009E1069">
              <w:rPr>
                <w:rFonts w:cs="Arial"/>
                <w:color w:val="FF0000"/>
                <w:szCs w:val="22"/>
              </w:rPr>
              <w:t xml:space="preserve"> 1J/s is equivalent to 1W.</w:t>
            </w:r>
          </w:p>
          <w:p w14:paraId="5AD3DBB3" w14:textId="77777777" w:rsidR="00127EA7" w:rsidRDefault="00127EA7" w:rsidP="00127EA7">
            <w:pPr>
              <w:spacing w:line="240" w:lineRule="auto"/>
              <w:rPr>
                <w:rFonts w:cs="Arial"/>
                <w:szCs w:val="22"/>
              </w:rPr>
            </w:pPr>
          </w:p>
          <w:p w14:paraId="7CAE684B" w14:textId="0CA04F6D" w:rsidR="00127EA7" w:rsidRDefault="00127EA7" w:rsidP="00127EA7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p w14:paraId="71F6EB0C" w14:textId="77777777" w:rsidR="002D275C" w:rsidRDefault="002D275C" w:rsidP="00110217">
      <w:pPr>
        <w:rPr>
          <w:rFonts w:cs="Arial"/>
          <w:szCs w:val="22"/>
        </w:rPr>
      </w:pPr>
    </w:p>
    <w:p w14:paraId="0B3A8C33" w14:textId="3B7A5CFF" w:rsidR="00E5162A" w:rsidRDefault="00E5162A" w:rsidP="002D1069">
      <w:pPr>
        <w:pStyle w:val="Answer"/>
        <w:tabs>
          <w:tab w:val="left" w:pos="240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CA8AC" w14:textId="77777777" w:rsidR="000B0D34" w:rsidRDefault="000B0D34">
      <w:pPr>
        <w:spacing w:before="0" w:after="0"/>
      </w:pPr>
      <w:r>
        <w:separator/>
      </w:r>
    </w:p>
  </w:endnote>
  <w:endnote w:type="continuationSeparator" w:id="0">
    <w:p w14:paraId="7DD1C87A" w14:textId="77777777" w:rsidR="000B0D34" w:rsidRDefault="000B0D3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93D24" w14:textId="77777777" w:rsidR="00910EF7" w:rsidRDefault="00910E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8D7C5E2" w:rsidR="00110217" w:rsidRPr="00F03E33" w:rsidRDefault="006669DA" w:rsidP="006669DA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C43BDF7">
          <wp:simplePos x="0" y="0"/>
          <wp:positionH relativeFrom="margin">
            <wp:posOffset>5066665</wp:posOffset>
          </wp:positionH>
          <wp:positionV relativeFrom="bottomMargin">
            <wp:posOffset>169545</wp:posOffset>
          </wp:positionV>
          <wp:extent cx="946150" cy="303187"/>
          <wp:effectExtent l="0" t="0" r="6350" b="190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6150" cy="3031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>
      <w:br/>
      <w:t xml:space="preserve">                                         © </w:t>
    </w:r>
    <w:r w:rsidR="00910EF7" w:rsidRPr="00910EF7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0BC68" w14:textId="77777777" w:rsidR="00910EF7" w:rsidRDefault="00910E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EC12F" w14:textId="77777777" w:rsidR="000B0D34" w:rsidRDefault="000B0D34">
      <w:pPr>
        <w:spacing w:before="0" w:after="0"/>
      </w:pPr>
      <w:r>
        <w:separator/>
      </w:r>
    </w:p>
  </w:footnote>
  <w:footnote w:type="continuationSeparator" w:id="0">
    <w:p w14:paraId="72C207B2" w14:textId="77777777" w:rsidR="000B0D34" w:rsidRDefault="000B0D3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9F781" w14:textId="77777777" w:rsidR="00910EF7" w:rsidRDefault="00910E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3DC55" w14:textId="77777777" w:rsidR="00565391" w:rsidRDefault="005D2813" w:rsidP="005D2813">
    <w:pPr>
      <w:tabs>
        <w:tab w:val="left" w:pos="12572"/>
      </w:tabs>
      <w:spacing w:before="0" w:after="0" w:line="360" w:lineRule="exact"/>
      <w:rPr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4C167A70" wp14:editId="257DE9EA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</w:p>
  <w:p w14:paraId="34D9E58A" w14:textId="2663CC5D" w:rsidR="005D2813" w:rsidRDefault="005D2813" w:rsidP="005D281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>Engineering and Manufacturing (Level 3)</w:t>
    </w:r>
  </w:p>
  <w:p w14:paraId="26479D7A" w14:textId="096E4DFF" w:rsidR="005D2813" w:rsidRDefault="005D2813" w:rsidP="005D281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1563E877" wp14:editId="0EE8862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D88F750" id="Straight Connector 4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FA53687" w14:textId="77777777" w:rsidR="00CD39AA" w:rsidRPr="00F03E33" w:rsidRDefault="00CD39AA" w:rsidP="00CD39AA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F195DE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FB345" w14:textId="77777777" w:rsidR="00910EF7" w:rsidRDefault="00910E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3C1C02"/>
    <w:multiLevelType w:val="hybridMultilevel"/>
    <w:tmpl w:val="5E486AE8"/>
    <w:lvl w:ilvl="0" w:tplc="C6E4D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C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07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6D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3E0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E6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2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A1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C6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126DCC"/>
    <w:multiLevelType w:val="hybridMultilevel"/>
    <w:tmpl w:val="041E3D96"/>
    <w:lvl w:ilvl="0" w:tplc="12327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F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700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4B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61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767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0D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EF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0F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30381">
    <w:abstractNumId w:val="4"/>
  </w:num>
  <w:num w:numId="2" w16cid:durableId="513232484">
    <w:abstractNumId w:val="16"/>
  </w:num>
  <w:num w:numId="3" w16cid:durableId="1754930201">
    <w:abstractNumId w:val="25"/>
  </w:num>
  <w:num w:numId="4" w16cid:durableId="304244337">
    <w:abstractNumId w:val="18"/>
  </w:num>
  <w:num w:numId="5" w16cid:durableId="802773969">
    <w:abstractNumId w:val="7"/>
  </w:num>
  <w:num w:numId="6" w16cid:durableId="846946450">
    <w:abstractNumId w:val="17"/>
  </w:num>
  <w:num w:numId="7" w16cid:durableId="522716197">
    <w:abstractNumId w:val="7"/>
  </w:num>
  <w:num w:numId="8" w16cid:durableId="1109006367">
    <w:abstractNumId w:val="1"/>
  </w:num>
  <w:num w:numId="9" w16cid:durableId="616108206">
    <w:abstractNumId w:val="7"/>
    <w:lvlOverride w:ilvl="0">
      <w:startOverride w:val="1"/>
    </w:lvlOverride>
  </w:num>
  <w:num w:numId="10" w16cid:durableId="1183974368">
    <w:abstractNumId w:val="19"/>
  </w:num>
  <w:num w:numId="11" w16cid:durableId="776174463">
    <w:abstractNumId w:val="15"/>
  </w:num>
  <w:num w:numId="12" w16cid:durableId="565652192">
    <w:abstractNumId w:val="5"/>
  </w:num>
  <w:num w:numId="13" w16cid:durableId="829103806">
    <w:abstractNumId w:val="14"/>
  </w:num>
  <w:num w:numId="14" w16cid:durableId="888228784">
    <w:abstractNumId w:val="21"/>
  </w:num>
  <w:num w:numId="15" w16cid:durableId="1301423446">
    <w:abstractNumId w:val="12"/>
  </w:num>
  <w:num w:numId="16" w16cid:durableId="1906574289">
    <w:abstractNumId w:val="6"/>
  </w:num>
  <w:num w:numId="17" w16cid:durableId="1612855142">
    <w:abstractNumId w:val="27"/>
  </w:num>
  <w:num w:numId="18" w16cid:durableId="187111327">
    <w:abstractNumId w:val="28"/>
  </w:num>
  <w:num w:numId="19" w16cid:durableId="1665358437">
    <w:abstractNumId w:val="3"/>
  </w:num>
  <w:num w:numId="20" w16cid:durableId="2104720693">
    <w:abstractNumId w:val="2"/>
  </w:num>
  <w:num w:numId="21" w16cid:durableId="320164651">
    <w:abstractNumId w:val="10"/>
  </w:num>
  <w:num w:numId="22" w16cid:durableId="1236820914">
    <w:abstractNumId w:val="10"/>
    <w:lvlOverride w:ilvl="0">
      <w:startOverride w:val="1"/>
    </w:lvlOverride>
  </w:num>
  <w:num w:numId="23" w16cid:durableId="1849521288">
    <w:abstractNumId w:val="26"/>
  </w:num>
  <w:num w:numId="24" w16cid:durableId="618297140">
    <w:abstractNumId w:val="10"/>
    <w:lvlOverride w:ilvl="0">
      <w:startOverride w:val="1"/>
    </w:lvlOverride>
  </w:num>
  <w:num w:numId="25" w16cid:durableId="1948653607">
    <w:abstractNumId w:val="10"/>
    <w:lvlOverride w:ilvl="0">
      <w:startOverride w:val="1"/>
    </w:lvlOverride>
  </w:num>
  <w:num w:numId="26" w16cid:durableId="1909463886">
    <w:abstractNumId w:val="11"/>
  </w:num>
  <w:num w:numId="27" w16cid:durableId="923609162">
    <w:abstractNumId w:val="23"/>
  </w:num>
  <w:num w:numId="28" w16cid:durableId="745226122">
    <w:abstractNumId w:val="10"/>
    <w:lvlOverride w:ilvl="0">
      <w:startOverride w:val="1"/>
    </w:lvlOverride>
  </w:num>
  <w:num w:numId="29" w16cid:durableId="1441341508">
    <w:abstractNumId w:val="24"/>
  </w:num>
  <w:num w:numId="30" w16cid:durableId="1507667906">
    <w:abstractNumId w:val="10"/>
  </w:num>
  <w:num w:numId="31" w16cid:durableId="760182870">
    <w:abstractNumId w:val="10"/>
    <w:lvlOverride w:ilvl="0">
      <w:startOverride w:val="1"/>
    </w:lvlOverride>
  </w:num>
  <w:num w:numId="32" w16cid:durableId="898370652">
    <w:abstractNumId w:val="10"/>
    <w:lvlOverride w:ilvl="0">
      <w:startOverride w:val="1"/>
    </w:lvlOverride>
  </w:num>
  <w:num w:numId="33" w16cid:durableId="98914820">
    <w:abstractNumId w:val="0"/>
  </w:num>
  <w:num w:numId="34" w16cid:durableId="1960144963">
    <w:abstractNumId w:val="13"/>
  </w:num>
  <w:num w:numId="35" w16cid:durableId="70393299">
    <w:abstractNumId w:val="22"/>
  </w:num>
  <w:num w:numId="36" w16cid:durableId="1233469305">
    <w:abstractNumId w:val="8"/>
  </w:num>
  <w:num w:numId="37" w16cid:durableId="1318803237">
    <w:abstractNumId w:val="9"/>
  </w:num>
  <w:num w:numId="38" w16cid:durableId="120409419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335"/>
    <w:rsid w:val="00034F28"/>
    <w:rsid w:val="00082C62"/>
    <w:rsid w:val="000B0D34"/>
    <w:rsid w:val="000B231F"/>
    <w:rsid w:val="000E194B"/>
    <w:rsid w:val="000F692F"/>
    <w:rsid w:val="00110217"/>
    <w:rsid w:val="00127EA7"/>
    <w:rsid w:val="00143401"/>
    <w:rsid w:val="00152AC3"/>
    <w:rsid w:val="00156AF3"/>
    <w:rsid w:val="00162AE9"/>
    <w:rsid w:val="0019491D"/>
    <w:rsid w:val="001F74AD"/>
    <w:rsid w:val="00272E2B"/>
    <w:rsid w:val="0027350E"/>
    <w:rsid w:val="00291D19"/>
    <w:rsid w:val="002C581F"/>
    <w:rsid w:val="002D07A8"/>
    <w:rsid w:val="002D1069"/>
    <w:rsid w:val="002D275C"/>
    <w:rsid w:val="002E2171"/>
    <w:rsid w:val="00302CA4"/>
    <w:rsid w:val="003405EA"/>
    <w:rsid w:val="0039337A"/>
    <w:rsid w:val="003C5087"/>
    <w:rsid w:val="003F7F14"/>
    <w:rsid w:val="00402418"/>
    <w:rsid w:val="00404B31"/>
    <w:rsid w:val="00446647"/>
    <w:rsid w:val="00474F67"/>
    <w:rsid w:val="0048500D"/>
    <w:rsid w:val="0049157E"/>
    <w:rsid w:val="00524E1B"/>
    <w:rsid w:val="00531FF4"/>
    <w:rsid w:val="005560D6"/>
    <w:rsid w:val="00565391"/>
    <w:rsid w:val="00575281"/>
    <w:rsid w:val="005D2813"/>
    <w:rsid w:val="005F0FB6"/>
    <w:rsid w:val="006124C0"/>
    <w:rsid w:val="006135C0"/>
    <w:rsid w:val="006642FD"/>
    <w:rsid w:val="006669DA"/>
    <w:rsid w:val="006807B0"/>
    <w:rsid w:val="00683DD4"/>
    <w:rsid w:val="00691B95"/>
    <w:rsid w:val="006976D5"/>
    <w:rsid w:val="006A24CB"/>
    <w:rsid w:val="006B6175"/>
    <w:rsid w:val="006B798A"/>
    <w:rsid w:val="006C6939"/>
    <w:rsid w:val="006D0DB6"/>
    <w:rsid w:val="006D3AA3"/>
    <w:rsid w:val="006D4994"/>
    <w:rsid w:val="006E1028"/>
    <w:rsid w:val="006E19C2"/>
    <w:rsid w:val="006F7BAF"/>
    <w:rsid w:val="00753173"/>
    <w:rsid w:val="00784F1D"/>
    <w:rsid w:val="00797FA7"/>
    <w:rsid w:val="007A1C5F"/>
    <w:rsid w:val="007D6DEC"/>
    <w:rsid w:val="008C1F1C"/>
    <w:rsid w:val="008D47A6"/>
    <w:rsid w:val="00906FAA"/>
    <w:rsid w:val="00910EF7"/>
    <w:rsid w:val="00922EAE"/>
    <w:rsid w:val="009669E1"/>
    <w:rsid w:val="00992F16"/>
    <w:rsid w:val="009975A0"/>
    <w:rsid w:val="009C5C6E"/>
    <w:rsid w:val="009D5D1A"/>
    <w:rsid w:val="009E1069"/>
    <w:rsid w:val="00A06DCA"/>
    <w:rsid w:val="00A2454C"/>
    <w:rsid w:val="00A93F21"/>
    <w:rsid w:val="00AD179E"/>
    <w:rsid w:val="00AE245C"/>
    <w:rsid w:val="00B03863"/>
    <w:rsid w:val="00B054EC"/>
    <w:rsid w:val="00BE2C21"/>
    <w:rsid w:val="00C01D20"/>
    <w:rsid w:val="00C10D0F"/>
    <w:rsid w:val="00C202BF"/>
    <w:rsid w:val="00C446AF"/>
    <w:rsid w:val="00C55260"/>
    <w:rsid w:val="00C60280"/>
    <w:rsid w:val="00C84AAA"/>
    <w:rsid w:val="00C858D7"/>
    <w:rsid w:val="00C90A39"/>
    <w:rsid w:val="00C92F19"/>
    <w:rsid w:val="00CD39AA"/>
    <w:rsid w:val="00D073BC"/>
    <w:rsid w:val="00D368EB"/>
    <w:rsid w:val="00D5137F"/>
    <w:rsid w:val="00D56B82"/>
    <w:rsid w:val="00DA2485"/>
    <w:rsid w:val="00DE29A8"/>
    <w:rsid w:val="00E04086"/>
    <w:rsid w:val="00E17CC9"/>
    <w:rsid w:val="00E5162A"/>
    <w:rsid w:val="00EF1B1C"/>
    <w:rsid w:val="00F03E33"/>
    <w:rsid w:val="00F15749"/>
    <w:rsid w:val="00F204A5"/>
    <w:rsid w:val="00F31F01"/>
    <w:rsid w:val="00F42A36"/>
    <w:rsid w:val="00F677F9"/>
    <w:rsid w:val="00F87EBA"/>
    <w:rsid w:val="00F94A30"/>
    <w:rsid w:val="00FA7BF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62A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9E106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85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78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64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00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3A747E-6933-47BC-8DF0-6D6D38D113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7D3507-4D35-4DA0-BBFA-819E5CDAC9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336F39-29E4-4A5B-A64A-FF7487FFE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914</Characters>
  <Application>Microsoft Office Word</Application>
  <DocSecurity>0</DocSecurity>
  <Lines>33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2013-05-15T12:05:00Z</cp:lastPrinted>
  <dcterms:created xsi:type="dcterms:W3CDTF">2022-11-23T09:42:00Z</dcterms:created>
  <dcterms:modified xsi:type="dcterms:W3CDTF">2025-11-12T08:07:00Z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